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30D8E" w:rsidRPr="002B3B1C" w:rsidRDefault="000D7CA9">
      <w:pPr>
        <w:pStyle w:val="Subtitle"/>
        <w:jc w:val="center"/>
        <w:rPr>
          <w:b/>
          <w:color w:val="002060"/>
          <w:sz w:val="28"/>
          <w:szCs w:val="48"/>
          <w:lang w:val="ro-RO"/>
        </w:rPr>
      </w:pPr>
      <w:r w:rsidRPr="002B3B1C">
        <w:rPr>
          <w:b/>
          <w:color w:val="002060"/>
          <w:sz w:val="28"/>
          <w:szCs w:val="48"/>
          <w:lang w:val="ro-RO"/>
        </w:rPr>
        <w:t>Sound of Vision</w:t>
      </w:r>
      <w:r w:rsidR="00D96F2B" w:rsidRPr="002B3B1C">
        <w:rPr>
          <w:b/>
          <w:color w:val="002060"/>
          <w:sz w:val="28"/>
          <w:szCs w:val="48"/>
          <w:lang w:val="ro-RO"/>
        </w:rPr>
        <w:t xml:space="preserve"> – cercetare românească, în top 10 </w:t>
      </w:r>
      <w:r w:rsidR="00200D60">
        <w:rPr>
          <w:b/>
          <w:color w:val="002060"/>
          <w:sz w:val="28"/>
          <w:szCs w:val="48"/>
          <w:lang w:val="ro-RO"/>
        </w:rPr>
        <w:t>tech-for-society</w:t>
      </w:r>
    </w:p>
    <w:p w:rsidR="002B3B1C" w:rsidRDefault="002B3B1C" w:rsidP="00D96F2B">
      <w:pPr>
        <w:rPr>
          <w:lang w:val="ro-RO"/>
        </w:rPr>
      </w:pPr>
    </w:p>
    <w:p w:rsidR="00D8499B" w:rsidRDefault="00D8499B" w:rsidP="00D96F2B">
      <w:pPr>
        <w:rPr>
          <w:lang w:val="ro-RO"/>
        </w:rPr>
      </w:pPr>
      <w:r w:rsidRPr="009E27CB">
        <w:rPr>
          <w:lang w:val="ro-RO"/>
        </w:rPr>
        <w:t xml:space="preserve">Proiectul </w:t>
      </w:r>
      <w:r w:rsidRPr="009E27CB">
        <w:rPr>
          <w:rStyle w:val="Strong"/>
          <w:lang w:val="ro-RO"/>
        </w:rPr>
        <w:t>Sound of Vision</w:t>
      </w:r>
      <w:r w:rsidRPr="009E27CB">
        <w:rPr>
          <w:rStyle w:val="Strong"/>
          <w:b w:val="0"/>
          <w:lang w:val="ro-RO"/>
        </w:rPr>
        <w:t>, un</w:t>
      </w:r>
      <w:r w:rsidRPr="009E27CB">
        <w:rPr>
          <w:lang w:val="ro-RO"/>
        </w:rPr>
        <w:t xml:space="preserve"> proiect de cercetare european cu </w:t>
      </w:r>
      <w:r w:rsidRPr="002B3B1C">
        <w:rPr>
          <w:b/>
          <w:lang w:val="ro-RO"/>
        </w:rPr>
        <w:t>puternică participare românească</w:t>
      </w:r>
      <w:r w:rsidR="002B3B1C">
        <w:rPr>
          <w:lang w:val="ro-RO"/>
        </w:rPr>
        <w:t>,</w:t>
      </w:r>
      <w:r w:rsidRPr="009E27CB">
        <w:rPr>
          <w:lang w:val="ro-RO"/>
        </w:rPr>
        <w:t> a fost nominalizat de c</w:t>
      </w:r>
      <w:r w:rsidR="002B3B1C">
        <w:rPr>
          <w:lang w:val="ro-RO"/>
        </w:rPr>
        <w:t>ă</w:t>
      </w:r>
      <w:r w:rsidRPr="009E27CB">
        <w:rPr>
          <w:lang w:val="ro-RO"/>
        </w:rPr>
        <w:t xml:space="preserve">tre Comisia Europeana </w:t>
      </w:r>
      <w:r w:rsidR="009E27CB" w:rsidRPr="009E27CB">
        <w:rPr>
          <w:lang w:val="ro-RO"/>
        </w:rPr>
        <w:t>î</w:t>
      </w:r>
      <w:r w:rsidRPr="009E27CB">
        <w:rPr>
          <w:lang w:val="ro-RO"/>
        </w:rPr>
        <w:t>n </w:t>
      </w:r>
      <w:r w:rsidRPr="009E27CB">
        <w:rPr>
          <w:rStyle w:val="Strong"/>
          <w:lang w:val="ro-RO"/>
        </w:rPr>
        <w:t>primele 10 proiecte europene</w:t>
      </w:r>
      <w:r w:rsidRPr="009E27CB">
        <w:rPr>
          <w:lang w:val="ro-RO"/>
        </w:rPr>
        <w:t xml:space="preserve"> </w:t>
      </w:r>
      <w:r w:rsidRPr="009E27CB">
        <w:rPr>
          <w:b/>
          <w:lang w:val="ro-RO"/>
        </w:rPr>
        <w:t>din punct de vedere impact social (</w:t>
      </w:r>
      <w:r w:rsidRPr="009E27CB">
        <w:rPr>
          <w:rStyle w:val="Strong"/>
          <w:b w:val="0"/>
          <w:lang w:val="ro-RO"/>
        </w:rPr>
        <w:t>tech for society</w:t>
      </w:r>
      <w:r w:rsidRPr="009E27CB">
        <w:rPr>
          <w:b/>
          <w:lang w:val="ro-RO"/>
        </w:rPr>
        <w:t>),</w:t>
      </w:r>
      <w:r w:rsidR="002B3B1C">
        <w:rPr>
          <w:lang w:val="ro-RO"/>
        </w:rPr>
        <w:t xml:space="preserve"> în competiț</w:t>
      </w:r>
      <w:r w:rsidRPr="009E27CB">
        <w:rPr>
          <w:lang w:val="ro-RO"/>
        </w:rPr>
        <w:t>ia Innovation Radar Prize 2018. Selec</w:t>
      </w:r>
      <w:r w:rsidR="009E27CB">
        <w:rPr>
          <w:lang w:val="ro-RO"/>
        </w:rPr>
        <w:t>ț</w:t>
      </w:r>
      <w:r w:rsidRPr="009E27CB">
        <w:rPr>
          <w:lang w:val="ro-RO"/>
        </w:rPr>
        <w:t>ia s-a realizat din cateva mii de proiecte beneficiind de finan</w:t>
      </w:r>
      <w:r w:rsidR="002B3B1C">
        <w:rPr>
          <w:lang w:val="ro-RO"/>
        </w:rPr>
        <w:t>ț</w:t>
      </w:r>
      <w:r w:rsidRPr="009E27CB">
        <w:rPr>
          <w:lang w:val="ro-RO"/>
        </w:rPr>
        <w:t>are european</w:t>
      </w:r>
      <w:r w:rsidR="002B3B1C">
        <w:rPr>
          <w:lang w:val="ro-RO"/>
        </w:rPr>
        <w:t>ă</w:t>
      </w:r>
      <w:r w:rsidRPr="009E27CB">
        <w:rPr>
          <w:lang w:val="ro-RO"/>
        </w:rPr>
        <w:t xml:space="preserve"> (Horizon 2020 </w:t>
      </w:r>
      <w:r w:rsidR="002B3B1C">
        <w:rPr>
          <w:lang w:val="ro-RO"/>
        </w:rPr>
        <w:t>ș</w:t>
      </w:r>
      <w:r w:rsidRPr="009E27CB">
        <w:rPr>
          <w:lang w:val="ro-RO"/>
        </w:rPr>
        <w:t>i alte programe).</w:t>
      </w:r>
    </w:p>
    <w:p w:rsidR="00D96F2B" w:rsidRPr="009E27CB" w:rsidRDefault="002B3B1C" w:rsidP="00D96F2B">
      <w:pPr>
        <w:rPr>
          <w:lang w:val="ro-RO"/>
        </w:rPr>
      </w:pPr>
      <w:r>
        <w:rPr>
          <w:lang w:val="ro-RO"/>
        </w:rPr>
        <w:t xml:space="preserve">Chiar acum </w:t>
      </w:r>
      <w:r w:rsidR="00D96F2B" w:rsidRPr="009E27CB">
        <w:rPr>
          <w:lang w:val="ro-RO"/>
        </w:rPr>
        <w:t>are loc </w:t>
      </w:r>
      <w:hyperlink r:id="rId7" w:history="1">
        <w:r w:rsidR="00D96F2B" w:rsidRPr="006B41CE">
          <w:rPr>
            <w:rStyle w:val="Hyperlink"/>
            <w:b/>
            <w:lang w:val="ro-RO"/>
          </w:rPr>
          <w:t>votul online</w:t>
        </w:r>
      </w:hyperlink>
      <w:r w:rsidR="00D96F2B" w:rsidRPr="009E27CB">
        <w:rPr>
          <w:lang w:val="ro-RO"/>
        </w:rPr>
        <w:t> pentru ierarhizare</w:t>
      </w:r>
      <w:r w:rsidR="00D96F2B" w:rsidRPr="00D96F2B">
        <w:rPr>
          <w:b/>
          <w:lang w:val="ro-RO"/>
        </w:rPr>
        <w:t>.</w:t>
      </w:r>
    </w:p>
    <w:p w:rsidR="009E27CB" w:rsidRDefault="009E27CB" w:rsidP="002B3B1C">
      <w:r w:rsidRPr="009E27CB">
        <w:rPr>
          <w:lang w:val="ro-RO"/>
        </w:rPr>
        <w:t>Sound of Vision a creat un dispozitiv mobil ce îi va ajuta pe nevăzători sa perceapă mediul inconjurător prin sunete și vibrații. Astfel, ei vor putea înțelege mediul și se vor putea deplasa mult mai ușor și sigur.</w:t>
      </w:r>
      <w:r>
        <w:rPr>
          <w:lang w:val="ro-RO"/>
        </w:rPr>
        <w:t xml:space="preserve"> </w:t>
      </w:r>
      <w:r w:rsidR="00D96F2B">
        <w:rPr>
          <w:lang w:val="ro-RO"/>
        </w:rPr>
        <w:t>Am inclus mai jos un sumar al obiectivelor proiectului și o scurtă descriere</w:t>
      </w:r>
      <w:r>
        <w:t>.</w:t>
      </w:r>
    </w:p>
    <w:p w:rsidR="002B3B1C" w:rsidRPr="002B3B1C" w:rsidRDefault="002B3B1C" w:rsidP="002B3B1C">
      <w:pPr>
        <w:rPr>
          <w:lang w:val="ro-RO"/>
        </w:rPr>
      </w:pPr>
      <w:r w:rsidRPr="002B3B1C">
        <w:rPr>
          <w:lang w:val="ro-RO"/>
        </w:rPr>
        <w:t xml:space="preserve">3 din cei 9 parteneri din consorțiu sunt din </w:t>
      </w:r>
      <w:r>
        <w:rPr>
          <w:lang w:val="ro-RO"/>
        </w:rPr>
        <w:t>România ! C</w:t>
      </w:r>
      <w:r w:rsidRPr="002B3B1C">
        <w:rPr>
          <w:lang w:val="ro-RO"/>
        </w:rPr>
        <w:t>oordonarea tehn</w:t>
      </w:r>
      <w:r>
        <w:rPr>
          <w:lang w:val="ro-RO"/>
        </w:rPr>
        <w:t>i</w:t>
      </w:r>
      <w:r w:rsidRPr="002B3B1C">
        <w:rPr>
          <w:lang w:val="ro-RO"/>
        </w:rPr>
        <w:t xml:space="preserve">co-științifică </w:t>
      </w:r>
      <w:r>
        <w:rPr>
          <w:lang w:val="ro-RO"/>
        </w:rPr>
        <w:t>a fost</w:t>
      </w:r>
      <w:r w:rsidRPr="002B3B1C">
        <w:rPr>
          <w:lang w:val="ro-RO"/>
        </w:rPr>
        <w:t xml:space="preserve"> asigurată de Universitatea POLITEHNICA din București !</w:t>
      </w:r>
    </w:p>
    <w:p w:rsidR="009E27CB" w:rsidRPr="009E27CB" w:rsidRDefault="009E27CB" w:rsidP="00D96F2B">
      <w:pPr>
        <w:rPr>
          <w:lang w:val="ro-RO"/>
        </w:rPr>
      </w:pPr>
      <w:r w:rsidRPr="009E27CB">
        <w:rPr>
          <w:lang w:val="ro-RO"/>
        </w:rPr>
        <w:t>Obtinerea unui rezultat cat mai bun va reprezenta o </w:t>
      </w:r>
      <w:r w:rsidRPr="002B3B1C">
        <w:rPr>
          <w:rStyle w:val="Strong"/>
          <w:b w:val="0"/>
          <w:lang w:val="ro-RO"/>
        </w:rPr>
        <w:t xml:space="preserve">realizare deosebita pentru </w:t>
      </w:r>
      <w:r w:rsidR="002B3B1C">
        <w:rPr>
          <w:b/>
          <w:lang w:val="ro-RO"/>
        </w:rPr>
        <w:t>România</w:t>
      </w:r>
      <w:r w:rsidR="002B3B1C">
        <w:rPr>
          <w:lang w:val="ro-RO"/>
        </w:rPr>
        <w:t xml:space="preserve">, </w:t>
      </w:r>
      <w:r>
        <w:rPr>
          <w:lang w:val="ro-RO"/>
        </w:rPr>
        <w:t>o recunoaștere și promovare a cercetării românești</w:t>
      </w:r>
      <w:r w:rsidRPr="009E27CB">
        <w:rPr>
          <w:lang w:val="ro-RO"/>
        </w:rPr>
        <w:t>.</w:t>
      </w:r>
    </w:p>
    <w:p w:rsidR="009E27CB" w:rsidRPr="009E27CB" w:rsidRDefault="009E27CB" w:rsidP="00D96F2B">
      <w:pPr>
        <w:rPr>
          <w:lang w:val="ro-RO"/>
        </w:rPr>
      </w:pPr>
      <w:r w:rsidRPr="009E27CB">
        <w:rPr>
          <w:lang w:val="ro-RO"/>
        </w:rPr>
        <w:t>Dar, mai ales, </w:t>
      </w:r>
      <w:r w:rsidRPr="009E27CB">
        <w:rPr>
          <w:rStyle w:val="Strong"/>
          <w:lang w:val="ro-RO"/>
        </w:rPr>
        <w:t>ne va ajuta sa ajungem cu produsul la utilizatori finali, nevazatori</w:t>
      </w:r>
      <w:r w:rsidRPr="009E27CB">
        <w:rPr>
          <w:lang w:val="ro-RO"/>
        </w:rPr>
        <w:t>.</w:t>
      </w:r>
    </w:p>
    <w:p w:rsidR="009E27CB" w:rsidRPr="009E27CB" w:rsidRDefault="009E27CB" w:rsidP="00D96F2B">
      <w:pPr>
        <w:pStyle w:val="NormalWeb"/>
        <w:shd w:val="clear" w:color="auto" w:fill="FFFFFF"/>
        <w:spacing w:before="0" w:beforeAutospacing="0" w:after="0" w:afterAutospacing="0"/>
        <w:jc w:val="both"/>
        <w:rPr>
          <w:rFonts w:ascii="Arial" w:hAnsi="Arial" w:cs="Arial"/>
          <w:color w:val="000000"/>
          <w:lang w:val="ro-RO"/>
        </w:rPr>
      </w:pPr>
    </w:p>
    <w:p w:rsidR="009E27CB" w:rsidRPr="009E27CB" w:rsidRDefault="009E27CB" w:rsidP="00D96F2B">
      <w:pPr>
        <w:rPr>
          <w:lang w:val="ro-RO"/>
        </w:rPr>
      </w:pPr>
      <w:r w:rsidRPr="009E27CB">
        <w:rPr>
          <w:lang w:val="ro-RO"/>
        </w:rPr>
        <w:t>Cu ajutorul vostru, poate fi posibil.</w:t>
      </w:r>
      <w:r w:rsidR="00D96F2B">
        <w:rPr>
          <w:lang w:val="ro-RO"/>
        </w:rPr>
        <w:t xml:space="preserve"> </w:t>
      </w:r>
      <w:r w:rsidR="00D8499B" w:rsidRPr="009E27CB">
        <w:rPr>
          <w:lang w:val="ro-RO"/>
        </w:rPr>
        <w:t>Fiecare vot și fiecare share este important.</w:t>
      </w:r>
    </w:p>
    <w:p w:rsidR="00D8499B" w:rsidRPr="009E27CB" w:rsidRDefault="00D8499B" w:rsidP="00D96F2B">
      <w:pPr>
        <w:rPr>
          <w:lang w:val="ro-RO"/>
        </w:rPr>
      </w:pPr>
      <w:r w:rsidRPr="00D96F2B">
        <w:rPr>
          <w:lang w:val="ro-RO"/>
        </w:rPr>
        <w:t>Votarea</w:t>
      </w:r>
      <w:r w:rsidRPr="009E27CB">
        <w:rPr>
          <w:b/>
          <w:lang w:val="ro-RO"/>
        </w:rPr>
        <w:t xml:space="preserve"> ia 10 secunde</w:t>
      </w:r>
      <w:r w:rsidRPr="009E27CB">
        <w:rPr>
          <w:lang w:val="ro-RO"/>
        </w:rPr>
        <w:t>:</w:t>
      </w:r>
    </w:p>
    <w:p w:rsidR="00D8499B" w:rsidRPr="009E27CB" w:rsidRDefault="00C25A86" w:rsidP="00D8499B">
      <w:pPr>
        <w:pStyle w:val="NormalWeb"/>
        <w:shd w:val="clear" w:color="auto" w:fill="FFFFFF"/>
        <w:spacing w:before="0" w:beforeAutospacing="0" w:after="0" w:afterAutospacing="0"/>
        <w:rPr>
          <w:rFonts w:ascii="Arial" w:hAnsi="Arial" w:cs="Arial"/>
          <w:color w:val="000000"/>
          <w:lang w:val="ro-RO"/>
        </w:rPr>
      </w:pPr>
      <w:hyperlink r:id="rId8" w:history="1">
        <w:r w:rsidR="00D8499B" w:rsidRPr="009E27CB">
          <w:rPr>
            <w:rStyle w:val="Hyperlink"/>
            <w:rFonts w:ascii="Arial" w:hAnsi="Arial" w:cs="Arial"/>
            <w:lang w:val="ro-RO"/>
          </w:rPr>
          <w:t>https://ec.europa.eu/futurium/en/tech-society-2018/university-iceland</w:t>
        </w:r>
      </w:hyperlink>
    </w:p>
    <w:p w:rsidR="00D8499B" w:rsidRPr="002B3B1C" w:rsidRDefault="00D8499B" w:rsidP="00D96F2B">
      <w:pPr>
        <w:rPr>
          <w:i/>
          <w:sz w:val="20"/>
          <w:lang w:val="ro-RO"/>
        </w:rPr>
      </w:pPr>
      <w:r w:rsidRPr="002B3B1C">
        <w:rPr>
          <w:i/>
          <w:sz w:val="20"/>
          <w:lang w:val="ro-RO"/>
        </w:rPr>
        <w:t xml:space="preserve">(votul </w:t>
      </w:r>
      <w:r w:rsidR="009E27CB" w:rsidRPr="002B3B1C">
        <w:rPr>
          <w:i/>
          <w:sz w:val="20"/>
          <w:lang w:val="ro-RO"/>
        </w:rPr>
        <w:t xml:space="preserve">este înregistrat sub denumirea instituției coordonatoare administrative a proiectului – </w:t>
      </w:r>
      <w:r w:rsidRPr="002B3B1C">
        <w:rPr>
          <w:i/>
          <w:sz w:val="20"/>
          <w:lang w:val="ro-RO"/>
        </w:rPr>
        <w:t>University of Iceland</w:t>
      </w:r>
      <w:r w:rsidR="009E27CB" w:rsidRPr="002B3B1C">
        <w:rPr>
          <w:i/>
          <w:sz w:val="20"/>
          <w:lang w:val="ro-RO"/>
        </w:rPr>
        <w:t xml:space="preserve"> – asa funcționează sistemul de votare al Comisiei Europene)</w:t>
      </w:r>
      <w:r w:rsidRPr="002B3B1C">
        <w:rPr>
          <w:i/>
          <w:sz w:val="20"/>
          <w:lang w:val="ro-RO"/>
        </w:rPr>
        <w:t>.</w:t>
      </w:r>
    </w:p>
    <w:p w:rsidR="00D8499B" w:rsidRPr="009E27CB" w:rsidRDefault="00D8499B" w:rsidP="00F24B5C">
      <w:pPr>
        <w:rPr>
          <w:lang w:val="ro-RO"/>
        </w:rPr>
      </w:pPr>
      <w:r w:rsidRPr="009E27CB">
        <w:rPr>
          <w:lang w:val="ro-RO"/>
        </w:rPr>
        <w:t>Și nu uitați să trimiteți și prietenilor (</w:t>
      </w:r>
      <w:r w:rsidRPr="009E27CB">
        <w:rPr>
          <w:b/>
          <w:lang w:val="ro-RO"/>
        </w:rPr>
        <w:t>share/post</w:t>
      </w:r>
      <w:r w:rsidRPr="009E27CB">
        <w:rPr>
          <w:lang w:val="ro-RO"/>
        </w:rPr>
        <w:t>) pentru a sp</w:t>
      </w:r>
      <w:r w:rsidR="00F24B5C">
        <w:rPr>
          <w:lang w:val="ro-RO"/>
        </w:rPr>
        <w:t>rijini acest proiect important.</w:t>
      </w:r>
    </w:p>
    <w:p w:rsidR="00D8499B" w:rsidRDefault="00D8499B" w:rsidP="00D8499B">
      <w:pPr>
        <w:pStyle w:val="NormalWeb"/>
        <w:shd w:val="clear" w:color="auto" w:fill="FFFFFF"/>
        <w:spacing w:before="0" w:beforeAutospacing="0" w:after="0" w:afterAutospacing="0"/>
        <w:rPr>
          <w:rFonts w:ascii="Arial" w:hAnsi="Arial" w:cs="Arial"/>
          <w:color w:val="000000"/>
          <w:lang w:val="ro-RO"/>
        </w:rPr>
      </w:pPr>
    </w:p>
    <w:p w:rsidR="00D96F2B" w:rsidRPr="00D96F2B" w:rsidRDefault="00D96F2B" w:rsidP="00D96F2B">
      <w:pPr>
        <w:rPr>
          <w:b/>
          <w:lang w:val="ro-RO"/>
        </w:rPr>
      </w:pPr>
      <w:r w:rsidRPr="00D96F2B">
        <w:rPr>
          <w:b/>
          <w:lang w:val="ro-RO"/>
        </w:rPr>
        <w:t>Realizările și obiectivele următoare ale proiectului Sound of Vision</w:t>
      </w:r>
    </w:p>
    <w:p w:rsidR="00D8499B" w:rsidRPr="009E27CB" w:rsidRDefault="00D8499B" w:rsidP="00D96F2B">
      <w:pPr>
        <w:rPr>
          <w:lang w:val="ro-RO"/>
        </w:rPr>
      </w:pPr>
      <w:r w:rsidRPr="009E27CB">
        <w:rPr>
          <w:shd w:val="clear" w:color="auto" w:fill="FFFFFF"/>
          <w:lang w:val="ro-RO"/>
        </w:rPr>
        <w:t>Sound of Vision s-a finalizat la sfar</w:t>
      </w:r>
      <w:r w:rsidR="002B3B1C">
        <w:rPr>
          <w:shd w:val="clear" w:color="auto" w:fill="FFFFFF"/>
          <w:lang w:val="ro-RO"/>
        </w:rPr>
        <w:t>ș</w:t>
      </w:r>
      <w:r w:rsidRPr="009E27CB">
        <w:rPr>
          <w:shd w:val="clear" w:color="auto" w:fill="FFFFFF"/>
          <w:lang w:val="ro-RO"/>
        </w:rPr>
        <w:t xml:space="preserve">itul anului trecut, </w:t>
      </w:r>
      <w:r w:rsidR="002B3B1C">
        <w:rPr>
          <w:shd w:val="clear" w:color="auto" w:fill="FFFFFF"/>
          <w:lang w:val="ro-RO"/>
        </w:rPr>
        <w:t xml:space="preserve">după 3 ani de cercetare intensă, </w:t>
      </w:r>
      <w:r w:rsidRPr="009E27CB">
        <w:rPr>
          <w:shd w:val="clear" w:color="auto" w:fill="FFFFFF"/>
          <w:lang w:val="ro-RO"/>
        </w:rPr>
        <w:t>rezultatul fiind un prototip func</w:t>
      </w:r>
      <w:r w:rsidR="002B3B1C">
        <w:rPr>
          <w:shd w:val="clear" w:color="auto" w:fill="FFFFFF"/>
          <w:lang w:val="ro-RO"/>
        </w:rPr>
        <w:t>ț</w:t>
      </w:r>
      <w:r w:rsidRPr="009E27CB">
        <w:rPr>
          <w:shd w:val="clear" w:color="auto" w:fill="FFFFFF"/>
          <w:lang w:val="ro-RO"/>
        </w:rPr>
        <w:t xml:space="preserve">ional de dispozitiv portabil ce </w:t>
      </w:r>
      <w:r w:rsidR="002B3B1C">
        <w:rPr>
          <w:shd w:val="clear" w:color="auto" w:fill="FFFFFF"/>
          <w:lang w:val="ro-RO"/>
        </w:rPr>
        <w:t>î</w:t>
      </w:r>
      <w:r w:rsidRPr="009E27CB">
        <w:rPr>
          <w:shd w:val="clear" w:color="auto" w:fill="FFFFFF"/>
          <w:lang w:val="ro-RO"/>
        </w:rPr>
        <w:t>i ajut</w:t>
      </w:r>
      <w:r w:rsidR="002B3B1C">
        <w:rPr>
          <w:shd w:val="clear" w:color="auto" w:fill="FFFFFF"/>
          <w:lang w:val="ro-RO"/>
        </w:rPr>
        <w:t>ă pe nevă</w:t>
      </w:r>
      <w:r w:rsidRPr="009E27CB">
        <w:rPr>
          <w:shd w:val="clear" w:color="auto" w:fill="FFFFFF"/>
          <w:lang w:val="ro-RO"/>
        </w:rPr>
        <w:t>z</w:t>
      </w:r>
      <w:r w:rsidR="002B3B1C">
        <w:rPr>
          <w:shd w:val="clear" w:color="auto" w:fill="FFFFFF"/>
          <w:lang w:val="ro-RO"/>
        </w:rPr>
        <w:t>ă</w:t>
      </w:r>
      <w:r w:rsidRPr="009E27CB">
        <w:rPr>
          <w:shd w:val="clear" w:color="auto" w:fill="FFFFFF"/>
          <w:lang w:val="ro-RO"/>
        </w:rPr>
        <w:t>tori s</w:t>
      </w:r>
      <w:r w:rsidR="002B3B1C">
        <w:rPr>
          <w:shd w:val="clear" w:color="auto" w:fill="FFFFFF"/>
          <w:lang w:val="ro-RO"/>
        </w:rPr>
        <w:t>ă perceapă</w:t>
      </w:r>
      <w:r w:rsidRPr="009E27CB">
        <w:rPr>
          <w:shd w:val="clear" w:color="auto" w:fill="FFFFFF"/>
          <w:lang w:val="ro-RO"/>
        </w:rPr>
        <w:t xml:space="preserve"> </w:t>
      </w:r>
      <w:r w:rsidR="002B3B1C">
        <w:rPr>
          <w:shd w:val="clear" w:color="auto" w:fill="FFFFFF"/>
          <w:lang w:val="ro-RO"/>
        </w:rPr>
        <w:t>și să</w:t>
      </w:r>
      <w:r w:rsidRPr="009E27CB">
        <w:rPr>
          <w:shd w:val="clear" w:color="auto" w:fill="FFFFFF"/>
          <w:lang w:val="ro-RO"/>
        </w:rPr>
        <w:t xml:space="preserve"> navigheze eficient </w:t>
      </w:r>
      <w:r w:rsidR="002B3B1C">
        <w:rPr>
          <w:shd w:val="clear" w:color="auto" w:fill="FFFFFF"/>
          <w:lang w:val="ro-RO"/>
        </w:rPr>
        <w:t>ș</w:t>
      </w:r>
      <w:r w:rsidRPr="009E27CB">
        <w:rPr>
          <w:shd w:val="clear" w:color="auto" w:fill="FFFFFF"/>
          <w:lang w:val="ro-RO"/>
        </w:rPr>
        <w:t xml:space="preserve">i sigur mediul </w:t>
      </w:r>
      <w:r w:rsidR="002B3B1C">
        <w:rPr>
          <w:shd w:val="clear" w:color="auto" w:fill="FFFFFF"/>
          <w:lang w:val="ro-RO"/>
        </w:rPr>
        <w:t>î</w:t>
      </w:r>
      <w:r w:rsidRPr="009E27CB">
        <w:rPr>
          <w:shd w:val="clear" w:color="auto" w:fill="FFFFFF"/>
          <w:lang w:val="ro-RO"/>
        </w:rPr>
        <w:t>nconjurator. Protipul a fost validat prin teste cu 45 nev</w:t>
      </w:r>
      <w:r w:rsidR="002B3B1C">
        <w:rPr>
          <w:shd w:val="clear" w:color="auto" w:fill="FFFFFF"/>
          <w:lang w:val="ro-RO"/>
        </w:rPr>
        <w:t>ă</w:t>
      </w:r>
      <w:r w:rsidRPr="009E27CB">
        <w:rPr>
          <w:shd w:val="clear" w:color="auto" w:fill="FFFFFF"/>
          <w:lang w:val="ro-RO"/>
        </w:rPr>
        <w:t>z</w:t>
      </w:r>
      <w:r w:rsidR="002B3B1C">
        <w:rPr>
          <w:shd w:val="clear" w:color="auto" w:fill="FFFFFF"/>
          <w:lang w:val="ro-RO"/>
        </w:rPr>
        <w:t>ă</w:t>
      </w:r>
      <w:r w:rsidRPr="009E27CB">
        <w:rPr>
          <w:shd w:val="clear" w:color="auto" w:fill="FFFFFF"/>
          <w:lang w:val="ro-RO"/>
        </w:rPr>
        <w:t xml:space="preserve">tori, cu rezultate extrem de bune. </w:t>
      </w:r>
      <w:r w:rsidR="002B3B1C">
        <w:rPr>
          <w:shd w:val="clear" w:color="auto" w:fill="FFFFFF"/>
          <w:lang w:val="ro-RO"/>
        </w:rPr>
        <w:t>D</w:t>
      </w:r>
      <w:r w:rsidRPr="009E27CB">
        <w:rPr>
          <w:shd w:val="clear" w:color="auto" w:fill="FFFFFF"/>
          <w:lang w:val="ro-RO"/>
        </w:rPr>
        <w:t>up</w:t>
      </w:r>
      <w:r w:rsidR="002B3B1C">
        <w:rPr>
          <w:shd w:val="clear" w:color="auto" w:fill="FFFFFF"/>
          <w:lang w:val="ro-RO"/>
        </w:rPr>
        <w:t>ă</w:t>
      </w:r>
      <w:r w:rsidRPr="009E27CB">
        <w:rPr>
          <w:shd w:val="clear" w:color="auto" w:fill="FFFFFF"/>
          <w:lang w:val="ro-RO"/>
        </w:rPr>
        <w:t xml:space="preserve"> aproximativ 1-2 saptamani, majoritatea sunt capabili s</w:t>
      </w:r>
      <w:r w:rsidR="002B3B1C">
        <w:rPr>
          <w:shd w:val="clear" w:color="auto" w:fill="FFFFFF"/>
          <w:lang w:val="ro-RO"/>
        </w:rPr>
        <w:t>ă</w:t>
      </w:r>
      <w:r w:rsidRPr="009E27CB">
        <w:rPr>
          <w:shd w:val="clear" w:color="auto" w:fill="FFFFFF"/>
          <w:lang w:val="ro-RO"/>
        </w:rPr>
        <w:t xml:space="preserve"> foloseasc</w:t>
      </w:r>
      <w:r w:rsidR="002B3B1C">
        <w:rPr>
          <w:shd w:val="clear" w:color="auto" w:fill="FFFFFF"/>
          <w:lang w:val="ro-RO"/>
        </w:rPr>
        <w:t>ă</w:t>
      </w:r>
      <w:r w:rsidRPr="009E27CB">
        <w:rPr>
          <w:shd w:val="clear" w:color="auto" w:fill="FFFFFF"/>
          <w:lang w:val="ro-RO"/>
        </w:rPr>
        <w:t xml:space="preserve"> bine sistemul, cu performan</w:t>
      </w:r>
      <w:r w:rsidR="002B3B1C">
        <w:rPr>
          <w:shd w:val="clear" w:color="auto" w:fill="FFFFFF"/>
          <w:lang w:val="ro-RO"/>
        </w:rPr>
        <w:t>ț</w:t>
      </w:r>
      <w:r w:rsidRPr="009E27CB">
        <w:rPr>
          <w:shd w:val="clear" w:color="auto" w:fill="FFFFFF"/>
          <w:lang w:val="ro-RO"/>
        </w:rPr>
        <w:t>e aseman</w:t>
      </w:r>
      <w:r w:rsidR="002B3B1C">
        <w:rPr>
          <w:shd w:val="clear" w:color="auto" w:fill="FFFFFF"/>
          <w:lang w:val="ro-RO"/>
        </w:rPr>
        <w:t>ă</w:t>
      </w:r>
      <w:r w:rsidRPr="009E27CB">
        <w:rPr>
          <w:shd w:val="clear" w:color="auto" w:fill="FFFFFF"/>
          <w:lang w:val="ro-RO"/>
        </w:rPr>
        <w:t>toare bastonului alb (care necesit</w:t>
      </w:r>
      <w:r w:rsidR="002B3B1C">
        <w:rPr>
          <w:shd w:val="clear" w:color="auto" w:fill="FFFFFF"/>
          <w:lang w:val="ro-RO"/>
        </w:rPr>
        <w:t>ă</w:t>
      </w:r>
      <w:r w:rsidRPr="009E27CB">
        <w:rPr>
          <w:shd w:val="clear" w:color="auto" w:fill="FFFFFF"/>
          <w:lang w:val="ro-RO"/>
        </w:rPr>
        <w:t xml:space="preserve"> 3-6 luni pentru a fi bine st</w:t>
      </w:r>
      <w:r w:rsidR="002B3B1C">
        <w:rPr>
          <w:shd w:val="clear" w:color="auto" w:fill="FFFFFF"/>
          <w:lang w:val="ro-RO"/>
        </w:rPr>
        <w:t>ă</w:t>
      </w:r>
      <w:r w:rsidRPr="009E27CB">
        <w:rPr>
          <w:shd w:val="clear" w:color="auto" w:fill="FFFFFF"/>
          <w:lang w:val="ro-RO"/>
        </w:rPr>
        <w:t xml:space="preserve">panit). </w:t>
      </w:r>
      <w:r w:rsidR="002B3B1C">
        <w:rPr>
          <w:shd w:val="clear" w:color="auto" w:fill="FFFFFF"/>
          <w:lang w:val="ro-RO"/>
        </w:rPr>
        <w:t>Î</w:t>
      </w:r>
      <w:r w:rsidRPr="009E27CB">
        <w:rPr>
          <w:shd w:val="clear" w:color="auto" w:fill="FFFFFF"/>
          <w:lang w:val="ro-RO"/>
        </w:rPr>
        <w:t>n plus, Sound of Vision nu ocup</w:t>
      </w:r>
      <w:r w:rsidR="002B3B1C">
        <w:rPr>
          <w:shd w:val="clear" w:color="auto" w:fill="FFFFFF"/>
          <w:lang w:val="ro-RO"/>
        </w:rPr>
        <w:t>ă</w:t>
      </w:r>
      <w:r w:rsidRPr="009E27CB">
        <w:rPr>
          <w:shd w:val="clear" w:color="auto" w:fill="FFFFFF"/>
          <w:lang w:val="ro-RO"/>
        </w:rPr>
        <w:t xml:space="preserve"> m</w:t>
      </w:r>
      <w:r w:rsidR="002B3B1C">
        <w:rPr>
          <w:shd w:val="clear" w:color="auto" w:fill="FFFFFF"/>
          <w:lang w:val="ro-RO"/>
        </w:rPr>
        <w:t>â</w:t>
      </w:r>
      <w:r w:rsidRPr="009E27CB">
        <w:rPr>
          <w:shd w:val="clear" w:color="auto" w:fill="FFFFFF"/>
          <w:lang w:val="ro-RO"/>
        </w:rPr>
        <w:t>inile, are o distan</w:t>
      </w:r>
      <w:r w:rsidR="002B3B1C">
        <w:rPr>
          <w:shd w:val="clear" w:color="auto" w:fill="FFFFFF"/>
          <w:lang w:val="ro-RO"/>
        </w:rPr>
        <w:t>ță</w:t>
      </w:r>
      <w:r w:rsidRPr="009E27CB">
        <w:rPr>
          <w:shd w:val="clear" w:color="auto" w:fill="FFFFFF"/>
          <w:lang w:val="ro-RO"/>
        </w:rPr>
        <w:t xml:space="preserve"> de detec</w:t>
      </w:r>
      <w:r w:rsidR="002B3B1C">
        <w:rPr>
          <w:shd w:val="clear" w:color="auto" w:fill="FFFFFF"/>
          <w:lang w:val="ro-RO"/>
        </w:rPr>
        <w:t>ț</w:t>
      </w:r>
      <w:r w:rsidRPr="009E27CB">
        <w:rPr>
          <w:shd w:val="clear" w:color="auto" w:fill="FFFFFF"/>
          <w:lang w:val="ro-RO"/>
        </w:rPr>
        <w:t>ie de 5m, detecteaz</w:t>
      </w:r>
      <w:r w:rsidR="002B3B1C">
        <w:rPr>
          <w:shd w:val="clear" w:color="auto" w:fill="FFFFFF"/>
          <w:lang w:val="ro-RO"/>
        </w:rPr>
        <w:t>ă</w:t>
      </w:r>
      <w:r w:rsidRPr="009E27CB">
        <w:rPr>
          <w:shd w:val="clear" w:color="auto" w:fill="FFFFFF"/>
          <w:lang w:val="ro-RO"/>
        </w:rPr>
        <w:t xml:space="preserve"> </w:t>
      </w:r>
      <w:r w:rsidR="002B3B1C">
        <w:rPr>
          <w:shd w:val="clear" w:color="auto" w:fill="FFFFFF"/>
          <w:lang w:val="ro-RO"/>
        </w:rPr>
        <w:t>ș</w:t>
      </w:r>
      <w:r w:rsidRPr="009E27CB">
        <w:rPr>
          <w:shd w:val="clear" w:color="auto" w:fill="FFFFFF"/>
          <w:lang w:val="ro-RO"/>
        </w:rPr>
        <w:t>i obstacole la inal</w:t>
      </w:r>
      <w:r w:rsidR="002B3B1C">
        <w:rPr>
          <w:shd w:val="clear" w:color="auto" w:fill="FFFFFF"/>
          <w:lang w:val="ro-RO"/>
        </w:rPr>
        <w:t>ț</w:t>
      </w:r>
      <w:r w:rsidRPr="009E27CB">
        <w:rPr>
          <w:shd w:val="clear" w:color="auto" w:fill="FFFFFF"/>
          <w:lang w:val="ro-RO"/>
        </w:rPr>
        <w:t xml:space="preserve">imea cap-torso, emite alerte de proximitate, </w:t>
      </w:r>
      <w:r w:rsidRPr="00D96F2B">
        <w:rPr>
          <w:lang w:val="ro-RO"/>
        </w:rPr>
        <w:t>detecteaz</w:t>
      </w:r>
      <w:r w:rsidR="002B3B1C">
        <w:rPr>
          <w:lang w:val="ro-RO"/>
        </w:rPr>
        <w:t>ă</w:t>
      </w:r>
      <w:r w:rsidRPr="009E27CB">
        <w:rPr>
          <w:shd w:val="clear" w:color="auto" w:fill="FFFFFF"/>
          <w:lang w:val="ro-RO"/>
        </w:rPr>
        <w:t xml:space="preserve"> obiecte speciale de interes (u</w:t>
      </w:r>
      <w:r w:rsidR="002B3B1C">
        <w:rPr>
          <w:shd w:val="clear" w:color="auto" w:fill="FFFFFF"/>
          <w:lang w:val="ro-RO"/>
        </w:rPr>
        <w:t>ș</w:t>
      </w:r>
      <w:r w:rsidRPr="009E27CB">
        <w:rPr>
          <w:shd w:val="clear" w:color="auto" w:fill="FFFFFF"/>
          <w:lang w:val="ro-RO"/>
        </w:rPr>
        <w:t>i, sc</w:t>
      </w:r>
      <w:r w:rsidR="002B3B1C">
        <w:rPr>
          <w:shd w:val="clear" w:color="auto" w:fill="FFFFFF"/>
          <w:lang w:val="ro-RO"/>
        </w:rPr>
        <w:t>ă</w:t>
      </w:r>
      <w:r w:rsidRPr="009E27CB">
        <w:rPr>
          <w:shd w:val="clear" w:color="auto" w:fill="FFFFFF"/>
          <w:lang w:val="ro-RO"/>
        </w:rPr>
        <w:t xml:space="preserve">ri, texte, semne) </w:t>
      </w:r>
      <w:r w:rsidR="002B3B1C">
        <w:rPr>
          <w:shd w:val="clear" w:color="auto" w:fill="FFFFFF"/>
          <w:lang w:val="ro-RO"/>
        </w:rPr>
        <w:t>ș</w:t>
      </w:r>
      <w:r w:rsidRPr="009E27CB">
        <w:rPr>
          <w:shd w:val="clear" w:color="auto" w:fill="FFFFFF"/>
          <w:lang w:val="ro-RO"/>
        </w:rPr>
        <w:t>i multe altele. Prototipul a fost certificat TRL 7 de c</w:t>
      </w:r>
      <w:r w:rsidR="002B3B1C">
        <w:rPr>
          <w:shd w:val="clear" w:color="auto" w:fill="FFFFFF"/>
          <w:lang w:val="ro-RO"/>
        </w:rPr>
        <w:t>ă</w:t>
      </w:r>
      <w:r w:rsidRPr="009E27CB">
        <w:rPr>
          <w:shd w:val="clear" w:color="auto" w:fill="FFFFFF"/>
          <w:lang w:val="ro-RO"/>
        </w:rPr>
        <w:t>tre Comisia European</w:t>
      </w:r>
      <w:r w:rsidR="002B3B1C">
        <w:rPr>
          <w:shd w:val="clear" w:color="auto" w:fill="FFFFFF"/>
          <w:lang w:val="ro-RO"/>
        </w:rPr>
        <w:t>ă</w:t>
      </w:r>
      <w:r w:rsidRPr="009E27CB">
        <w:rPr>
          <w:shd w:val="clear" w:color="auto" w:fill="FFFFFF"/>
          <w:lang w:val="ro-RO"/>
        </w:rPr>
        <w:t>.</w:t>
      </w:r>
    </w:p>
    <w:p w:rsidR="00D8499B" w:rsidRPr="009E27CB" w:rsidRDefault="00D8499B" w:rsidP="00D96F2B">
      <w:pPr>
        <w:rPr>
          <w:lang w:val="ro-RO"/>
        </w:rPr>
      </w:pPr>
      <w:r w:rsidRPr="009E27CB">
        <w:rPr>
          <w:shd w:val="clear" w:color="auto" w:fill="FFFFFF"/>
          <w:lang w:val="ro-RO"/>
        </w:rPr>
        <w:t>Dorim sa ducem acest prototip de laborator p</w:t>
      </w:r>
      <w:r w:rsidR="002B3B1C">
        <w:rPr>
          <w:shd w:val="clear" w:color="auto" w:fill="FFFFFF"/>
          <w:lang w:val="ro-RO"/>
        </w:rPr>
        <w:t>â</w:t>
      </w:r>
      <w:r w:rsidRPr="009E27CB">
        <w:rPr>
          <w:shd w:val="clear" w:color="auto" w:fill="FFFFFF"/>
          <w:lang w:val="ro-RO"/>
        </w:rPr>
        <w:t>n</w:t>
      </w:r>
      <w:r w:rsidR="002B3B1C">
        <w:rPr>
          <w:shd w:val="clear" w:color="auto" w:fill="FFFFFF"/>
          <w:lang w:val="ro-RO"/>
        </w:rPr>
        <w:t>ă</w:t>
      </w:r>
      <w:r w:rsidRPr="009E27CB">
        <w:rPr>
          <w:shd w:val="clear" w:color="auto" w:fill="FFFFFF"/>
          <w:lang w:val="ro-RO"/>
        </w:rPr>
        <w:t xml:space="preserve"> la stadiul de produs finit, comercial, </w:t>
      </w:r>
      <w:r w:rsidR="002B3B1C">
        <w:rPr>
          <w:shd w:val="clear" w:color="auto" w:fill="FFFFFF"/>
          <w:lang w:val="ro-RO"/>
        </w:rPr>
        <w:t xml:space="preserve">cu un </w:t>
      </w:r>
      <w:r w:rsidRPr="009E27CB">
        <w:rPr>
          <w:shd w:val="clear" w:color="auto" w:fill="FFFFFF"/>
          <w:lang w:val="ro-RO"/>
        </w:rPr>
        <w:t>pre</w:t>
      </w:r>
      <w:r w:rsidR="002B3B1C">
        <w:rPr>
          <w:shd w:val="clear" w:color="auto" w:fill="FFFFFF"/>
          <w:lang w:val="ro-RO"/>
        </w:rPr>
        <w:t>ț</w:t>
      </w:r>
      <w:r w:rsidRPr="009E27CB">
        <w:rPr>
          <w:shd w:val="clear" w:color="auto" w:fill="FFFFFF"/>
          <w:lang w:val="ro-RO"/>
        </w:rPr>
        <w:t xml:space="preserve"> accesibil. </w:t>
      </w:r>
      <w:r w:rsidRPr="009E27CB">
        <w:rPr>
          <w:rStyle w:val="Strong"/>
          <w:shd w:val="clear" w:color="auto" w:fill="FFFFFF"/>
          <w:lang w:val="ro-RO"/>
        </w:rPr>
        <w:t>Potentialul de a imbun</w:t>
      </w:r>
      <w:r w:rsidR="002B3B1C">
        <w:rPr>
          <w:rStyle w:val="Strong"/>
          <w:shd w:val="clear" w:color="auto" w:fill="FFFFFF"/>
          <w:lang w:val="ro-RO"/>
        </w:rPr>
        <w:t>ă</w:t>
      </w:r>
      <w:r w:rsidRPr="009E27CB">
        <w:rPr>
          <w:rStyle w:val="Strong"/>
          <w:shd w:val="clear" w:color="auto" w:fill="FFFFFF"/>
          <w:lang w:val="ro-RO"/>
        </w:rPr>
        <w:t>t</w:t>
      </w:r>
      <w:r w:rsidR="002B3B1C">
        <w:rPr>
          <w:rStyle w:val="Strong"/>
          <w:shd w:val="clear" w:color="auto" w:fill="FFFFFF"/>
          <w:lang w:val="ro-RO"/>
        </w:rPr>
        <w:t>ăț</w:t>
      </w:r>
      <w:r w:rsidRPr="009E27CB">
        <w:rPr>
          <w:rStyle w:val="Strong"/>
          <w:shd w:val="clear" w:color="auto" w:fill="FFFFFF"/>
          <w:lang w:val="ro-RO"/>
        </w:rPr>
        <w:t>i via</w:t>
      </w:r>
      <w:r w:rsidR="002B3B1C">
        <w:rPr>
          <w:rStyle w:val="Strong"/>
          <w:shd w:val="clear" w:color="auto" w:fill="FFFFFF"/>
          <w:lang w:val="ro-RO"/>
        </w:rPr>
        <w:t>ț</w:t>
      </w:r>
      <w:r w:rsidRPr="009E27CB">
        <w:rPr>
          <w:rStyle w:val="Strong"/>
          <w:shd w:val="clear" w:color="auto" w:fill="FFFFFF"/>
          <w:lang w:val="ro-RO"/>
        </w:rPr>
        <w:t>a nev</w:t>
      </w:r>
      <w:r w:rsidR="002B3B1C">
        <w:rPr>
          <w:rStyle w:val="Strong"/>
          <w:shd w:val="clear" w:color="auto" w:fill="FFFFFF"/>
          <w:lang w:val="ro-RO"/>
        </w:rPr>
        <w:t>ă</w:t>
      </w:r>
      <w:r w:rsidRPr="009E27CB">
        <w:rPr>
          <w:rStyle w:val="Strong"/>
          <w:shd w:val="clear" w:color="auto" w:fill="FFFFFF"/>
          <w:lang w:val="ro-RO"/>
        </w:rPr>
        <w:t>z</w:t>
      </w:r>
      <w:r w:rsidR="002B3B1C">
        <w:rPr>
          <w:rStyle w:val="Strong"/>
          <w:shd w:val="clear" w:color="auto" w:fill="FFFFFF"/>
          <w:lang w:val="ro-RO"/>
        </w:rPr>
        <w:t>ă</w:t>
      </w:r>
      <w:r w:rsidRPr="009E27CB">
        <w:rPr>
          <w:rStyle w:val="Strong"/>
          <w:shd w:val="clear" w:color="auto" w:fill="FFFFFF"/>
          <w:lang w:val="ro-RO"/>
        </w:rPr>
        <w:t>torilor</w:t>
      </w:r>
      <w:r w:rsidRPr="009E27CB">
        <w:rPr>
          <w:shd w:val="clear" w:color="auto" w:fill="FFFFFF"/>
          <w:lang w:val="ro-RO"/>
        </w:rPr>
        <w:t> (afectat</w:t>
      </w:r>
      <w:r w:rsidR="002B3B1C">
        <w:rPr>
          <w:shd w:val="clear" w:color="auto" w:fill="FFFFFF"/>
          <w:lang w:val="ro-RO"/>
        </w:rPr>
        <w:t>ă</w:t>
      </w:r>
      <w:r w:rsidRPr="009E27CB">
        <w:rPr>
          <w:shd w:val="clear" w:color="auto" w:fill="FFFFFF"/>
          <w:lang w:val="ro-RO"/>
        </w:rPr>
        <w:t xml:space="preserve"> de lipsa percep</w:t>
      </w:r>
      <w:r w:rsidR="002B3B1C">
        <w:rPr>
          <w:shd w:val="clear" w:color="auto" w:fill="FFFFFF"/>
          <w:lang w:val="ro-RO"/>
        </w:rPr>
        <w:t>ț</w:t>
      </w:r>
      <w:r w:rsidRPr="009E27CB">
        <w:rPr>
          <w:shd w:val="clear" w:color="auto" w:fill="FFFFFF"/>
          <w:lang w:val="ro-RO"/>
        </w:rPr>
        <w:t xml:space="preserve">iei mediului </w:t>
      </w:r>
      <w:r w:rsidR="002B3B1C">
        <w:rPr>
          <w:shd w:val="clear" w:color="auto" w:fill="FFFFFF"/>
          <w:lang w:val="ro-RO"/>
        </w:rPr>
        <w:t>ș</w:t>
      </w:r>
      <w:r w:rsidRPr="009E27CB">
        <w:rPr>
          <w:shd w:val="clear" w:color="auto" w:fill="FFFFFF"/>
          <w:lang w:val="ro-RO"/>
        </w:rPr>
        <w:t xml:space="preserve">i </w:t>
      </w:r>
      <w:r w:rsidR="002B3B1C">
        <w:rPr>
          <w:shd w:val="clear" w:color="auto" w:fill="FFFFFF"/>
          <w:lang w:val="ro-RO"/>
        </w:rPr>
        <w:t>î</w:t>
      </w:r>
      <w:r w:rsidRPr="009E27CB">
        <w:rPr>
          <w:shd w:val="clear" w:color="auto" w:fill="FFFFFF"/>
          <w:lang w:val="ro-RO"/>
        </w:rPr>
        <w:t>n consecin</w:t>
      </w:r>
      <w:r w:rsidR="002B3B1C">
        <w:rPr>
          <w:shd w:val="clear" w:color="auto" w:fill="FFFFFF"/>
          <w:lang w:val="ro-RO"/>
        </w:rPr>
        <w:t>ță de</w:t>
      </w:r>
      <w:r w:rsidRPr="009E27CB">
        <w:rPr>
          <w:shd w:val="clear" w:color="auto" w:fill="FFFFFF"/>
          <w:lang w:val="ro-RO"/>
        </w:rPr>
        <w:t xml:space="preserve"> </w:t>
      </w:r>
      <w:r w:rsidR="002B3B1C">
        <w:rPr>
          <w:shd w:val="clear" w:color="auto" w:fill="FFFFFF"/>
          <w:lang w:val="ro-RO"/>
        </w:rPr>
        <w:t>mobilitate redusă</w:t>
      </w:r>
      <w:r w:rsidRPr="009E27CB">
        <w:rPr>
          <w:shd w:val="clear" w:color="auto" w:fill="FFFFFF"/>
          <w:lang w:val="ro-RO"/>
        </w:rPr>
        <w:t xml:space="preserve"> </w:t>
      </w:r>
      <w:r w:rsidR="002B3B1C">
        <w:rPr>
          <w:shd w:val="clear" w:color="auto" w:fill="FFFFFF"/>
          <w:lang w:val="ro-RO"/>
        </w:rPr>
        <w:t>ș</w:t>
      </w:r>
      <w:r w:rsidRPr="009E27CB">
        <w:rPr>
          <w:shd w:val="clear" w:color="auto" w:fill="FFFFFF"/>
          <w:lang w:val="ro-RO"/>
        </w:rPr>
        <w:t>i sedentaritate) </w:t>
      </w:r>
      <w:r w:rsidRPr="009E27CB">
        <w:rPr>
          <w:rStyle w:val="Strong"/>
          <w:shd w:val="clear" w:color="auto" w:fill="FFFFFF"/>
          <w:lang w:val="ro-RO"/>
        </w:rPr>
        <w:t>este imens</w:t>
      </w:r>
      <w:r w:rsidRPr="009E27CB">
        <w:rPr>
          <w:shd w:val="clear" w:color="auto" w:fill="FFFFFF"/>
          <w:lang w:val="ro-RO"/>
        </w:rPr>
        <w:t>.</w:t>
      </w:r>
    </w:p>
    <w:p w:rsidR="00D8499B" w:rsidRPr="009E27CB" w:rsidRDefault="00D8499B" w:rsidP="00D96F2B">
      <w:pPr>
        <w:rPr>
          <w:lang w:val="ro-RO"/>
        </w:rPr>
      </w:pPr>
      <w:r w:rsidRPr="009E27CB">
        <w:rPr>
          <w:shd w:val="clear" w:color="auto" w:fill="FFFFFF"/>
          <w:lang w:val="ro-RO"/>
        </w:rPr>
        <w:t xml:space="preserve">Clasarea printre primele proiecte </w:t>
      </w:r>
      <w:r w:rsidR="00F24B5C">
        <w:rPr>
          <w:shd w:val="clear" w:color="auto" w:fill="FFFFFF"/>
          <w:lang w:val="ro-RO"/>
        </w:rPr>
        <w:t>î</w:t>
      </w:r>
      <w:r w:rsidRPr="009E27CB">
        <w:rPr>
          <w:shd w:val="clear" w:color="auto" w:fill="FFFFFF"/>
          <w:lang w:val="ro-RO"/>
        </w:rPr>
        <w:t>n aceasta competi</w:t>
      </w:r>
      <w:r w:rsidR="00F24B5C">
        <w:rPr>
          <w:shd w:val="clear" w:color="auto" w:fill="FFFFFF"/>
          <w:lang w:val="ro-RO"/>
        </w:rPr>
        <w:t>ț</w:t>
      </w:r>
      <w:r w:rsidRPr="009E27CB">
        <w:rPr>
          <w:shd w:val="clear" w:color="auto" w:fill="FFFFFF"/>
          <w:lang w:val="ro-RO"/>
        </w:rPr>
        <w:t>ie, sau chiar ca</w:t>
      </w:r>
      <w:r w:rsidR="00F24B5C">
        <w:rPr>
          <w:shd w:val="clear" w:color="auto" w:fill="FFFFFF"/>
          <w:lang w:val="ro-RO"/>
        </w:rPr>
        <w:t>ș</w:t>
      </w:r>
      <w:r w:rsidRPr="009E27CB">
        <w:rPr>
          <w:shd w:val="clear" w:color="auto" w:fill="FFFFFF"/>
          <w:lang w:val="ro-RO"/>
        </w:rPr>
        <w:t>tigarea ei, ar fi un ajutor deosebit pentru acest scop.</w:t>
      </w:r>
    </w:p>
    <w:p w:rsidR="00D8499B" w:rsidRPr="009E27CB" w:rsidRDefault="00D8499B">
      <w:pPr>
        <w:rPr>
          <w:b/>
          <w:lang w:val="ro-RO"/>
        </w:rPr>
      </w:pPr>
    </w:p>
    <w:p w:rsidR="00D8499B" w:rsidRPr="009E27CB" w:rsidRDefault="00D96F2B">
      <w:pPr>
        <w:rPr>
          <w:b/>
          <w:lang w:val="ro-RO"/>
        </w:rPr>
      </w:pPr>
      <w:r>
        <w:rPr>
          <w:b/>
          <w:lang w:val="ro-RO"/>
        </w:rPr>
        <w:t>Scurtă descriere tehnică</w:t>
      </w:r>
    </w:p>
    <w:p w:rsidR="00F30D8E" w:rsidRPr="009E27CB" w:rsidRDefault="000D7CA9">
      <w:pPr>
        <w:rPr>
          <w:b/>
          <w:lang w:val="ro-RO"/>
        </w:rPr>
      </w:pPr>
      <w:r w:rsidRPr="009E27CB">
        <w:rPr>
          <w:lang w:val="ro-RO"/>
        </w:rPr>
        <w:t>În lume trăiesc în prezent 285 milioane de nevăzători, afectați puternic de reducerea capacității de percepție, orientare și mobilitate.</w:t>
      </w:r>
    </w:p>
    <w:p w:rsidR="00F30D8E" w:rsidRPr="009E27CB" w:rsidRDefault="000D7CA9">
      <w:pPr>
        <w:rPr>
          <w:lang w:val="ro-RO"/>
        </w:rPr>
      </w:pPr>
      <w:r w:rsidRPr="009E27CB">
        <w:rPr>
          <w:b/>
          <w:lang w:val="ro-RO"/>
        </w:rPr>
        <w:t>Sound of Vision</w:t>
      </w:r>
      <w:r w:rsidRPr="009E27CB">
        <w:rPr>
          <w:lang w:val="ro-RO"/>
        </w:rPr>
        <w:t xml:space="preserve"> (</w:t>
      </w:r>
      <w:hyperlink r:id="rId9">
        <w:r w:rsidRPr="009E27CB">
          <w:rPr>
            <w:b/>
            <w:color w:val="1155CC"/>
            <w:u w:val="single"/>
            <w:lang w:val="ro-RO"/>
          </w:rPr>
          <w:t>soundofvision.net</w:t>
        </w:r>
      </w:hyperlink>
      <w:r w:rsidRPr="009E27CB">
        <w:rPr>
          <w:lang w:val="ro-RO"/>
        </w:rPr>
        <w:t>) este un proiect european Horizon 2020 cu un obiectiv extrem de ambițios - crearea unui dispozitiv portabil (wearable) ce permite nevăzătorilor să perceapă mediul înconjurator printr-o reprezentare alternativă, bazata pe sunete și vibrații.</w:t>
      </w:r>
    </w:p>
    <w:p w:rsidR="00F30D8E" w:rsidRPr="009E27CB" w:rsidRDefault="000D7CA9">
      <w:pPr>
        <w:rPr>
          <w:lang w:val="ro-RO"/>
        </w:rPr>
      </w:pPr>
      <w:r w:rsidRPr="009E27CB">
        <w:rPr>
          <w:lang w:val="ro-RO"/>
        </w:rPr>
        <w:lastRenderedPageBreak/>
        <w:t xml:space="preserve">Proiectul a reunit, pentru 3 ani (2015-2017), 9 parteneri din 5 țări europene (Islanda - 2, </w:t>
      </w:r>
      <w:r w:rsidR="002B3B1C">
        <w:rPr>
          <w:lang w:val="ro-RO"/>
        </w:rPr>
        <w:t>România</w:t>
      </w:r>
      <w:r w:rsidRPr="009E27CB">
        <w:rPr>
          <w:lang w:val="ro-RO"/>
        </w:rPr>
        <w:t xml:space="preserve"> - 3, Polonia - 2, Ungaria - 1, Italia - 1). Conducerea proiectului a fost asigurată de către University of Iceland, iar coordonarea tehnică de către Universitatea POLITEHNICA din București. </w:t>
      </w:r>
      <w:r w:rsidR="00605C7C" w:rsidRPr="009E27CB">
        <w:rPr>
          <w:lang w:val="ro-RO"/>
        </w:rPr>
        <w:t>C</w:t>
      </w:r>
      <w:r w:rsidRPr="009E27CB">
        <w:rPr>
          <w:lang w:val="ro-RO"/>
        </w:rPr>
        <w:t xml:space="preserve">onsorțiului </w:t>
      </w:r>
      <w:r w:rsidR="00605C7C" w:rsidRPr="009E27CB">
        <w:rPr>
          <w:lang w:val="ro-RO"/>
        </w:rPr>
        <w:t>a inclus</w:t>
      </w:r>
      <w:r w:rsidRPr="009E27CB">
        <w:rPr>
          <w:lang w:val="ro-RO"/>
        </w:rPr>
        <w:t xml:space="preserve"> 5 universități, 2 organizații pentru nevă</w:t>
      </w:r>
      <w:r w:rsidR="00605C7C" w:rsidRPr="009E27CB">
        <w:rPr>
          <w:lang w:val="ro-RO"/>
        </w:rPr>
        <w:t xml:space="preserve">zători, 1 institut de cercetare și </w:t>
      </w:r>
      <w:r w:rsidRPr="009E27CB">
        <w:rPr>
          <w:lang w:val="ro-RO"/>
        </w:rPr>
        <w:t>1 companie</w:t>
      </w:r>
      <w:r w:rsidR="00605C7C" w:rsidRPr="009E27CB">
        <w:rPr>
          <w:lang w:val="ro-RO"/>
        </w:rPr>
        <w:t>.</w:t>
      </w:r>
    </w:p>
    <w:p w:rsidR="00F30D8E" w:rsidRPr="009E27CB" w:rsidRDefault="000D7CA9">
      <w:pPr>
        <w:spacing w:before="240"/>
        <w:rPr>
          <w:lang w:val="ro-RO"/>
        </w:rPr>
      </w:pPr>
      <w:r w:rsidRPr="009E27CB">
        <w:rPr>
          <w:lang w:val="ro-RO"/>
        </w:rPr>
        <w:t xml:space="preserve">La finalul proiectului, sistemul produs, aflat în stadiul de </w:t>
      </w:r>
      <w:r w:rsidRPr="009E27CB">
        <w:rPr>
          <w:b/>
          <w:lang w:val="ro-RO"/>
        </w:rPr>
        <w:t xml:space="preserve">prototip </w:t>
      </w:r>
      <w:r w:rsidRPr="009E27CB">
        <w:rPr>
          <w:lang w:val="ro-RO"/>
        </w:rPr>
        <w:t xml:space="preserve">(TRL </w:t>
      </w:r>
      <w:r w:rsidR="00F24B5C">
        <w:rPr>
          <w:lang w:val="ro-RO"/>
        </w:rPr>
        <w:t>7-</w:t>
      </w:r>
      <w:r w:rsidRPr="009E27CB">
        <w:rPr>
          <w:lang w:val="ro-RO"/>
        </w:rPr>
        <w:t xml:space="preserve">8) este o </w:t>
      </w:r>
      <w:r w:rsidRPr="009E27CB">
        <w:rPr>
          <w:b/>
          <w:lang w:val="ro-RO"/>
        </w:rPr>
        <w:t>soluție integrată ce include hardware, software și proceduri de antrenament</w:t>
      </w:r>
      <w:r w:rsidRPr="009E27CB">
        <w:rPr>
          <w:lang w:val="ro-RO"/>
        </w:rPr>
        <w:t>:</w:t>
      </w:r>
    </w:p>
    <w:p w:rsidR="00F30D8E" w:rsidRPr="009E27CB" w:rsidRDefault="000D7CA9">
      <w:pPr>
        <w:numPr>
          <w:ilvl w:val="0"/>
          <w:numId w:val="1"/>
        </w:numPr>
        <w:rPr>
          <w:lang w:val="ro-RO"/>
        </w:rPr>
      </w:pPr>
      <w:r w:rsidRPr="009E27CB">
        <w:rPr>
          <w:lang w:val="ro-RO"/>
        </w:rPr>
        <w:t>Hardware: o cască/bentiță cu camere 3D (camere stereo în spectrul vizibil - pentru scene outdoor, și camere de adâncime în infraroșu - pentru scene indoor), IMU și căști, o centură haptică (6x10 motoare cu vibratii), o unitate de calcul și o telecomandă;</w:t>
      </w:r>
    </w:p>
    <w:p w:rsidR="00F30D8E" w:rsidRPr="009E27CB" w:rsidRDefault="000D7CA9">
      <w:pPr>
        <w:numPr>
          <w:ilvl w:val="0"/>
          <w:numId w:val="1"/>
        </w:numPr>
        <w:rPr>
          <w:lang w:val="ro-RO"/>
        </w:rPr>
      </w:pPr>
      <w:r w:rsidRPr="009E27CB">
        <w:rPr>
          <w:lang w:val="ro-RO"/>
        </w:rPr>
        <w:t>Software-ul preia</w:t>
      </w:r>
      <w:r w:rsidR="005168D6">
        <w:rPr>
          <w:lang w:val="ro-RO"/>
        </w:rPr>
        <w:t xml:space="preserve"> permanent</w:t>
      </w:r>
      <w:r w:rsidRPr="009E27CB">
        <w:rPr>
          <w:lang w:val="ro-RO"/>
        </w:rPr>
        <w:t xml:space="preserve"> informația de la camerele 3D; informația este prelucrată și împărțită în obiecte (generice sau speciale - scări, uși, gropi, obstacole la nivelul capului, texte, semne); sunt selectate automat obiectele cele mai importante; în cele din urmă, pentru fiecare obiect se generează o reprezentare sub forma unor stimuli audio (pe caști) si haptici (vibrații pe centură). Toate aceste operații se petrec extrem de repede (de 15-20 ori pe secundă), astfel încât redarea mediului este actualizată permanent, iar un nevăzător aflat în mișcare sau într-un mediu dinamic va percepe imediat toate schimbările din jurul său. Sunt disponibile mai multe forme de redare audio sau haptică, adaptabile în funcție de context și preferințe.</w:t>
      </w:r>
    </w:p>
    <w:p w:rsidR="0046452F" w:rsidRPr="009E27CB" w:rsidRDefault="000D7CA9" w:rsidP="0046452F">
      <w:pPr>
        <w:numPr>
          <w:ilvl w:val="0"/>
          <w:numId w:val="1"/>
        </w:numPr>
        <w:rPr>
          <w:lang w:val="ro-RO"/>
        </w:rPr>
      </w:pPr>
      <w:r w:rsidRPr="009E27CB">
        <w:rPr>
          <w:lang w:val="ro-RO"/>
        </w:rPr>
        <w:t>Procedurile de antrenament îl ajută pe utilizator să stăpânească funcțiile sistemului și să devină rapid și precis în ințelegerea reprezentărilor audio-haptice; antrenamentul se realizează gradual, mai întâi într-o suită de medii 3D de real</w:t>
      </w:r>
      <w:bookmarkStart w:id="0" w:name="_GoBack"/>
      <w:bookmarkEnd w:id="0"/>
      <w:r w:rsidRPr="009E27CB">
        <w:rPr>
          <w:lang w:val="ro-RO"/>
        </w:rPr>
        <w:t>itate virtuală din ce în ce mai complexe, apoi în medii reale sub supravegherea unor instructori de mobilitate.</w:t>
      </w:r>
    </w:p>
    <w:p w:rsidR="00F30D8E" w:rsidRPr="009E27CB" w:rsidRDefault="000D7CA9">
      <w:pPr>
        <w:jc w:val="center"/>
        <w:rPr>
          <w:lang w:val="ro-RO"/>
        </w:rPr>
      </w:pPr>
      <w:r w:rsidRPr="009E27CB">
        <w:rPr>
          <w:noProof/>
          <w:lang w:val="ro-RO"/>
        </w:rPr>
        <w:drawing>
          <wp:inline distT="114300" distB="114300" distL="114300" distR="114300" wp14:anchorId="171A6D9B" wp14:editId="6BEB9A30">
            <wp:extent cx="2646072" cy="3357880"/>
            <wp:effectExtent l="0" t="0" r="1905"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656317" cy="3370881"/>
                    </a:xfrm>
                    <a:prstGeom prst="rect">
                      <a:avLst/>
                    </a:prstGeom>
                    <a:ln/>
                  </pic:spPr>
                </pic:pic>
              </a:graphicData>
            </a:graphic>
          </wp:inline>
        </w:drawing>
      </w:r>
      <w:r w:rsidR="004F4203">
        <w:rPr>
          <w:lang w:val="ro-RO"/>
        </w:rPr>
        <w:t xml:space="preserve">    </w:t>
      </w:r>
      <w:r w:rsidR="004F4203">
        <w:rPr>
          <w:noProof/>
        </w:rPr>
        <w:drawing>
          <wp:inline distT="0" distB="0" distL="0" distR="0">
            <wp:extent cx="1885950" cy="3351257"/>
            <wp:effectExtent l="0" t="0" r="0" b="1905"/>
            <wp:docPr id="2" name="Picture 2" descr="https://soundofvision.net/wp-content/uploads/2018/03/s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undofvision.net/wp-content/uploads/2018/03/so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874" cy="3402654"/>
                    </a:xfrm>
                    <a:prstGeom prst="rect">
                      <a:avLst/>
                    </a:prstGeom>
                    <a:noFill/>
                    <a:ln>
                      <a:noFill/>
                    </a:ln>
                  </pic:spPr>
                </pic:pic>
              </a:graphicData>
            </a:graphic>
          </wp:inline>
        </w:drawing>
      </w:r>
    </w:p>
    <w:p w:rsidR="00F30D8E" w:rsidRPr="009E27CB" w:rsidRDefault="000D7CA9">
      <w:pPr>
        <w:rPr>
          <w:lang w:val="ro-RO"/>
        </w:rPr>
      </w:pPr>
      <w:r w:rsidRPr="009E27CB">
        <w:rPr>
          <w:lang w:val="ro-RO"/>
        </w:rPr>
        <w:t xml:space="preserve">Sistemul a fost testat intensiv, implicând un număr mare de nevăzători, și perfecționat iterativ pe baza feedback-ului. Rezultatele sunt extrem de promițătoare: </w:t>
      </w:r>
      <w:r w:rsidRPr="009E27CB">
        <w:rPr>
          <w:b/>
          <w:lang w:val="ro-RO"/>
        </w:rPr>
        <w:t>utilizatorii antrenați sunt capabili să perceapă mediul și să navigheze extrem de dinamic folosind prototipul</w:t>
      </w:r>
      <w:r w:rsidRPr="009E27CB">
        <w:rPr>
          <w:lang w:val="ro-RO"/>
        </w:rPr>
        <w:t>.</w:t>
      </w:r>
    </w:p>
    <w:p w:rsidR="00F30D8E" w:rsidRPr="009E27CB" w:rsidRDefault="000D7CA9">
      <w:pPr>
        <w:rPr>
          <w:lang w:val="ro-RO"/>
        </w:rPr>
      </w:pPr>
      <w:r w:rsidRPr="009E27CB">
        <w:rPr>
          <w:lang w:val="ro-RO"/>
        </w:rPr>
        <w:t xml:space="preserve">În continuare </w:t>
      </w:r>
      <w:r w:rsidR="00F24B5C">
        <w:rPr>
          <w:lang w:val="ro-RO"/>
        </w:rPr>
        <w:t xml:space="preserve">vom </w:t>
      </w:r>
      <w:r w:rsidRPr="009E27CB">
        <w:rPr>
          <w:lang w:val="ro-RO"/>
        </w:rPr>
        <w:t xml:space="preserve">urmări </w:t>
      </w:r>
      <w:r w:rsidRPr="009E27CB">
        <w:rPr>
          <w:b/>
          <w:lang w:val="ro-RO"/>
        </w:rPr>
        <w:t>perfecționarea soluției și aducerea ei de la stadiul de prototip la cel de produs finit, comercial, cu un cost acceptabil</w:t>
      </w:r>
      <w:r w:rsidRPr="009E27CB">
        <w:rPr>
          <w:lang w:val="ro-RO"/>
        </w:rPr>
        <w:t xml:space="preserve"> pentru a permite utilizarea de către un număr cât mai mare de nevăzători.</w:t>
      </w:r>
    </w:p>
    <w:p w:rsidR="00605C7C" w:rsidRPr="009E27CB" w:rsidRDefault="00605C7C">
      <w:pPr>
        <w:rPr>
          <w:lang w:val="ro-RO"/>
        </w:rPr>
      </w:pPr>
    </w:p>
    <w:p w:rsidR="00F24B5C" w:rsidRDefault="00F24B5C" w:rsidP="00F24B5C">
      <w:pPr>
        <w:spacing w:before="0" w:after="0"/>
        <w:rPr>
          <w:i/>
          <w:lang w:val="ro-RO"/>
        </w:rPr>
      </w:pPr>
      <w:r>
        <w:rPr>
          <w:i/>
          <w:lang w:val="ro-RO"/>
        </w:rPr>
        <w:t>Prof. dr. ing. Alin Moldoveanu</w:t>
      </w:r>
    </w:p>
    <w:p w:rsidR="00F30D8E" w:rsidRPr="009E27CB" w:rsidRDefault="00F24B5C" w:rsidP="00F24B5C">
      <w:pPr>
        <w:spacing w:before="0" w:after="0"/>
        <w:rPr>
          <w:i/>
          <w:lang w:val="ro-RO"/>
        </w:rPr>
      </w:pPr>
      <w:r>
        <w:rPr>
          <w:i/>
          <w:lang w:val="ro-RO"/>
        </w:rPr>
        <w:t>Prodecan Facultatea de Automatică și Calculatoare, UPB</w:t>
      </w:r>
    </w:p>
    <w:p w:rsidR="00F30D8E" w:rsidRPr="009E27CB" w:rsidRDefault="000D7CA9" w:rsidP="00F24B5C">
      <w:pPr>
        <w:spacing w:before="0" w:after="0"/>
        <w:rPr>
          <w:i/>
          <w:sz w:val="28"/>
          <w:szCs w:val="28"/>
          <w:lang w:val="ro-RO"/>
        </w:rPr>
      </w:pPr>
      <w:r w:rsidRPr="009E27CB">
        <w:rPr>
          <w:i/>
          <w:lang w:val="ro-RO"/>
        </w:rPr>
        <w:t>Responsabil UPB pentru proiectul Sound of Vision, cordonator tehnic al proiectului</w:t>
      </w:r>
    </w:p>
    <w:sectPr w:rsidR="00F30D8E" w:rsidRPr="009E27CB" w:rsidSect="00F24B5C">
      <w:headerReference w:type="default" r:id="rId12"/>
      <w:footerReference w:type="default" r:id="rId13"/>
      <w:pgSz w:w="11906" w:h="16838" w:code="9"/>
      <w:pgMar w:top="288" w:right="864" w:bottom="288" w:left="864"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5A86" w:rsidRDefault="00C25A86">
      <w:pPr>
        <w:spacing w:before="0" w:after="0"/>
      </w:pPr>
      <w:r>
        <w:separator/>
      </w:r>
    </w:p>
  </w:endnote>
  <w:endnote w:type="continuationSeparator" w:id="0">
    <w:p w:rsidR="00C25A86" w:rsidRDefault="00C25A8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uni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D8E" w:rsidRDefault="00F30D8E">
    <w:pPr>
      <w:tabs>
        <w:tab w:val="center" w:pos="4536"/>
        <w:tab w:val="right" w:pos="9072"/>
      </w:tabs>
      <w:spacing w:before="0"/>
      <w:rPr>
        <w:rFonts w:ascii="Nunito" w:eastAsia="Nunito" w:hAnsi="Nunito" w:cs="Nunito"/>
        <w:b/>
        <w:sz w:val="18"/>
        <w:szCs w:val="18"/>
      </w:rPr>
    </w:pPr>
  </w:p>
  <w:p w:rsidR="00F30D8E" w:rsidRDefault="00F30D8E">
    <w:pPr>
      <w:tabs>
        <w:tab w:val="center" w:pos="4536"/>
        <w:tab w:val="right" w:pos="9072"/>
      </w:tabs>
      <w:spacing w:before="0"/>
      <w:rPr>
        <w:rFonts w:ascii="Nunito" w:eastAsia="Nunito" w:hAnsi="Nunito" w:cs="Nunito"/>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5A86" w:rsidRDefault="00C25A86">
      <w:pPr>
        <w:spacing w:before="0" w:after="0"/>
      </w:pPr>
      <w:r>
        <w:separator/>
      </w:r>
    </w:p>
  </w:footnote>
  <w:footnote w:type="continuationSeparator" w:id="0">
    <w:p w:rsidR="00C25A86" w:rsidRDefault="00C25A8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D8E" w:rsidRDefault="00F30D8E">
    <w:pPr>
      <w:tabs>
        <w:tab w:val="center" w:pos="4536"/>
        <w:tab w:val="right" w:pos="9072"/>
      </w:tabs>
      <w:spacing w:before="200" w:after="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8025C"/>
    <w:multiLevelType w:val="multilevel"/>
    <w:tmpl w:val="65D89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D93716"/>
    <w:multiLevelType w:val="multilevel"/>
    <w:tmpl w:val="F2B0E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30D8E"/>
    <w:rsid w:val="000D7CA9"/>
    <w:rsid w:val="00200D60"/>
    <w:rsid w:val="002B3B1C"/>
    <w:rsid w:val="0046452F"/>
    <w:rsid w:val="004F4203"/>
    <w:rsid w:val="005168D6"/>
    <w:rsid w:val="005E6CCD"/>
    <w:rsid w:val="00605C7C"/>
    <w:rsid w:val="006B41CE"/>
    <w:rsid w:val="009E27CB"/>
    <w:rsid w:val="00BF2DAE"/>
    <w:rsid w:val="00C25A86"/>
    <w:rsid w:val="00D8499B"/>
    <w:rsid w:val="00D96F2B"/>
    <w:rsid w:val="00F24B5C"/>
    <w:rsid w:val="00F30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037A0"/>
  <w15:docId w15:val="{49E3CA68-E19E-4339-982A-669FD60C3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4"/>
        <w:szCs w:val="24"/>
        <w:lang w:val="en-GB" w:eastAsia="en-US" w:bidi="ar-SA"/>
      </w:rPr>
    </w:rPrDefault>
    <w:pPrDefault>
      <w:pPr>
        <w:pBdr>
          <w:top w:val="nil"/>
          <w:left w:val="nil"/>
          <w:bottom w:val="nil"/>
          <w:right w:val="nil"/>
          <w:between w:val="nil"/>
        </w:pBdr>
        <w:spacing w:before="120" w:after="1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0" w:after="200"/>
      <w:outlineLvl w:val="0"/>
    </w:pPr>
    <w:rPr>
      <w:b/>
      <w:smallCaps/>
      <w:color w:val="002060"/>
      <w:sz w:val="72"/>
      <w:szCs w:val="72"/>
    </w:rPr>
  </w:style>
  <w:style w:type="paragraph" w:styleId="Heading2">
    <w:name w:val="heading 2"/>
    <w:basedOn w:val="Normal"/>
    <w:next w:val="Normal"/>
    <w:pPr>
      <w:keepNext/>
      <w:keepLines/>
      <w:spacing w:before="360" w:after="0"/>
      <w:outlineLvl w:val="1"/>
    </w:pPr>
    <w:rPr>
      <w:b/>
      <w:smallCaps/>
      <w:color w:val="002060"/>
      <w:sz w:val="52"/>
      <w:szCs w:val="52"/>
    </w:rPr>
  </w:style>
  <w:style w:type="paragraph" w:styleId="Heading3">
    <w:name w:val="heading 3"/>
    <w:basedOn w:val="Normal"/>
    <w:next w:val="Normal"/>
    <w:pPr>
      <w:keepNext/>
      <w:keepLines/>
      <w:spacing w:before="240" w:after="0"/>
      <w:outlineLvl w:val="2"/>
    </w:pPr>
    <w:rPr>
      <w:b/>
      <w:smallCaps/>
      <w:color w:val="002060"/>
      <w:sz w:val="40"/>
      <w:szCs w:val="40"/>
    </w:rPr>
  </w:style>
  <w:style w:type="paragraph" w:styleId="Heading4">
    <w:name w:val="heading 4"/>
    <w:basedOn w:val="Normal"/>
    <w:next w:val="Normal"/>
    <w:pPr>
      <w:keepNext/>
      <w:keepLines/>
      <w:spacing w:before="320" w:after="0"/>
      <w:ind w:left="864"/>
      <w:outlineLvl w:val="3"/>
    </w:pPr>
    <w:rPr>
      <w:b/>
      <w:i/>
      <w:smallCaps/>
      <w:color w:val="002060"/>
      <w:sz w:val="36"/>
      <w:szCs w:val="36"/>
    </w:rPr>
  </w:style>
  <w:style w:type="paragraph" w:styleId="Heading5">
    <w:name w:val="heading 5"/>
    <w:basedOn w:val="Normal"/>
    <w:next w:val="Normal"/>
    <w:pPr>
      <w:keepNext/>
      <w:keepLines/>
      <w:spacing w:before="280" w:after="0" w:line="276" w:lineRule="auto"/>
      <w:outlineLvl w:val="4"/>
    </w:pPr>
    <w:rPr>
      <w:b/>
      <w:i/>
      <w:color w:val="000086"/>
      <w:sz w:val="30"/>
      <w:szCs w:val="30"/>
    </w:rPr>
  </w:style>
  <w:style w:type="paragraph" w:styleId="Heading6">
    <w:name w:val="heading 6"/>
    <w:basedOn w:val="Normal"/>
    <w:next w:val="Normal"/>
    <w:pPr>
      <w:keepNext/>
      <w:keepLines/>
      <w:spacing w:before="200" w:after="0"/>
      <w:ind w:left="-1"/>
      <w:jc w:val="left"/>
      <w:outlineLvl w:val="5"/>
    </w:pPr>
    <w:rPr>
      <w:b/>
      <w:i/>
      <w:color w:val="00008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0"/>
    </w:pPr>
    <w:rPr>
      <w:rFonts w:ascii="Cambria" w:eastAsia="Cambria" w:hAnsi="Cambria" w:cs="Cambria"/>
      <w:sz w:val="72"/>
      <w:szCs w:val="72"/>
    </w:rPr>
  </w:style>
  <w:style w:type="paragraph" w:styleId="Subtitle">
    <w:name w:val="Subtitle"/>
    <w:basedOn w:val="Normal"/>
    <w:next w:val="Normal"/>
    <w:pPr>
      <w:keepNext/>
      <w:keepLines/>
    </w:pPr>
    <w:rPr>
      <w:i/>
      <w:color w:val="666666"/>
      <w:sz w:val="40"/>
      <w:szCs w:val="4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05C7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C7C"/>
    <w:rPr>
      <w:rFonts w:ascii="Tahoma" w:hAnsi="Tahoma" w:cs="Tahoma"/>
      <w:sz w:val="16"/>
      <w:szCs w:val="16"/>
    </w:rPr>
  </w:style>
  <w:style w:type="paragraph" w:styleId="NormalWeb">
    <w:name w:val="Normal (Web)"/>
    <w:basedOn w:val="Normal"/>
    <w:uiPriority w:val="99"/>
    <w:unhideWhenUsed/>
    <w:rsid w:val="00D8499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imes New Roman" w:hAnsi="Times New Roman" w:cs="Times New Roman"/>
      <w:color w:val="auto"/>
      <w:lang w:val="en-US"/>
    </w:rPr>
  </w:style>
  <w:style w:type="character" w:styleId="Strong">
    <w:name w:val="Strong"/>
    <w:basedOn w:val="DefaultParagraphFont"/>
    <w:uiPriority w:val="22"/>
    <w:qFormat/>
    <w:rsid w:val="00D8499B"/>
    <w:rPr>
      <w:b/>
      <w:bCs/>
    </w:rPr>
  </w:style>
  <w:style w:type="character" w:customStyle="1" w:styleId="object">
    <w:name w:val="object"/>
    <w:basedOn w:val="DefaultParagraphFont"/>
    <w:rsid w:val="00D8499B"/>
  </w:style>
  <w:style w:type="character" w:styleId="Hyperlink">
    <w:name w:val="Hyperlink"/>
    <w:basedOn w:val="DefaultParagraphFont"/>
    <w:uiPriority w:val="99"/>
    <w:unhideWhenUsed/>
    <w:rsid w:val="00D8499B"/>
    <w:rPr>
      <w:color w:val="0000FF"/>
      <w:u w:val="single"/>
    </w:rPr>
  </w:style>
  <w:style w:type="character" w:styleId="FollowedHyperlink">
    <w:name w:val="FollowedHyperlink"/>
    <w:basedOn w:val="DefaultParagraphFont"/>
    <w:uiPriority w:val="99"/>
    <w:semiHidden/>
    <w:unhideWhenUsed/>
    <w:rsid w:val="006B41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4776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futurium/en/tech-society-2018/university-icelan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c.europa.eu/futurium/en/tech-society-2018/university-iceland"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soundofvision.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917</Words>
  <Characters>5229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 Moldoveanu</dc:creator>
  <cp:lastModifiedBy>Alin Moldoveanu</cp:lastModifiedBy>
  <cp:revision>10</cp:revision>
  <cp:lastPrinted>2018-11-08T11:08:00Z</cp:lastPrinted>
  <dcterms:created xsi:type="dcterms:W3CDTF">2017-11-24T17:42:00Z</dcterms:created>
  <dcterms:modified xsi:type="dcterms:W3CDTF">2018-11-08T14:05:00Z</dcterms:modified>
</cp:coreProperties>
</file>